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PROPOSTA COMERCIAL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PROCESSO N.° 101/2025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328"/>
        <w:gridCol w:w="2723"/>
        <w:gridCol w:w="3443"/>
        <w:tblGridChange w:id="0">
          <w:tblGrid>
            <w:gridCol w:w="2328"/>
            <w:gridCol w:w="2723"/>
            <w:gridCol w:w="3443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Razão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Fone/Fax: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CNPJ nº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empresa acima se propõe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prestar e/ou fornecer os serviços/produtos objeto deste processo, conforme discriminado abaixo</w:t>
      </w:r>
      <w:r w:rsidDel="00000000" w:rsidR="00000000" w:rsidRPr="00000000">
        <w:rPr>
          <w:rFonts w:ascii="Arial" w:cs="Arial" w:eastAsia="Arial" w:hAnsi="Arial"/>
          <w:rtl w:val="0"/>
        </w:rPr>
        <w:t xml:space="preserve">, pelos preços e condições assinalados na presente, obedecendo rigorosamente às disposições da legislação competente.</w:t>
      </w:r>
      <w:r w:rsidDel="00000000" w:rsidR="00000000" w:rsidRPr="00000000">
        <w:rPr>
          <w:rtl w:val="0"/>
        </w:rPr>
      </w:r>
    </w:p>
    <w:tbl>
      <w:tblPr>
        <w:tblStyle w:val="Table2"/>
        <w:tblW w:w="85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276"/>
        <w:gridCol w:w="5982"/>
        <w:tblGridChange w:id="0">
          <w:tblGrid>
            <w:gridCol w:w="1271"/>
            <w:gridCol w:w="1276"/>
            <w:gridCol w:w="5982"/>
          </w:tblGrid>
        </w:tblGridChange>
      </w:tblGrid>
      <w:tr>
        <w:trPr>
          <w:cantSplit w:val="0"/>
          <w:trHeight w:val="20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Contratação de empresa especializada para prestação de serviços técnicos de elaboração de Projeto Executivo para Reforma, Adequação e Ampliação do prédio da câmara Municipal, incluindo Projeto da Estrutural, Construção de Salas, Projeto de Coberturas, Projeto de Instalações Hidráulicas, Projeto de Instalações Elétricas, Rede de Informática e Telefônica.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Especificação</w:t>
            </w:r>
          </w:p>
        </w:tc>
      </w:tr>
      <w:tr>
        <w:trPr>
          <w:cantSplit w:val="0"/>
          <w:trHeight w:val="29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Elaboração de Projeto Executivo para Reforma, Adequação e Ampliação do prédio da câmara Municipal, incluindo Projeto da Estrutural, Construção de Salas, Projeto de Coberturas, Projeto de Instalações Hidráulicas, Projeto de Instalações Elétricas, Rede de Informática e Telefônica.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Elaborar o Projeto Detalhado concernente às intervenções devidas, contendo todos os elementos necessários (plantas, memoriais descritivos, planilhas, especificações técnicas, etc.), as quais serão objeto de contratação posterior à cargo da Câmara Municipal;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Especificação dos Serviços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empresa contratada deverá elaborar os seguintes projetos, garantindo compatibilidade entre as diversas disciplinas e observância às normas vigentes: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Elétrica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Detalhe Típico: Representação gráfica de elementos elétricos padronizados.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Diagrama Unifilar: Esquema elétrico que representa a distribuição de energia.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Levantamento de Campo - Des: Coleta de informações sobre o sistema existente.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Levantamento de Campo - Proj: Verificação e ajustes para a concepção do novo projeto.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 de Materiais: Relação detalhada dos componentes elétricos necessários.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Memorial Descritivo para Contratação: Documento técnico com especificações e diretrizes.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de Distribuição de Força e Controle: Disposição dos pontos elétricos e circuitos.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de Iluminação: Posicionamento de luminárias e pontos de luz.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de Sistema de Detecção e Alarme de Incêndio Infraseca: Especificação de dispositivos de segurança.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de SPDA Revisão: Proteção contra descargas atmosféricas. • Planta de Telefonia DADO e Voz: Infraestrutura para comunicação interna e externa.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CFTV – Somente infraestrutura seca – As posições das câmeras e o local do monitoramento devem ser definidas por empresa especializada em conjunto com a arquitetura.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Estruturas Metálicas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Desenho de Conjunto (Unifilar Básico) Coberturas e Passarelas: Representação estrutural das coberturas.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Detalhamento de Ligações Principais de Estruturas: Indicação das conexões metálicas essenciais. Projeto de fabricação PEÇA a PEÇA fica a cargo do fornecedor da estrutura metálica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Civil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Anteprojeto: Estudo inicial para definir soluções arquitetônicas.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Desenho de Arquitetura: Planta detalhada dos ambientes e intervenções, cortes e elevações das principais intervenções;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de cobertura;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de detalhamento de piso e forro;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Projetos de esquadrias – quadro de áreas e especificações;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Desenvolvimento de Maquetes: Modelos físicos ou digitais para visualização do projeto.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Lay-out para Estudos de Alternativas (Trade Off): Avaliação comparativa de diferentes soluções.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Levantamento de Campo - Des: Identificação das condições existentes.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Levantamento de Campo - Proj: Análise e ajustes para desenvolvimento do projeto.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Memorial Descritivo de Construção: Definição dos métodos e materiais a serem utilizados.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Planilha Quantitativa: Relação de materiais e serviços necessários.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Planta de Pavimentação: Definição dos materiais e especificações do piso.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de Drenagem: Infraestrutura para escoamento de águas pluviais.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de Instalações de Esgoto Sanitário: Rede de coleta e descarte de efluentes.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de Instalações Hidráulicas de Água Fria/Quente: Abastecimento e distribuição de água.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Técnico Fachadas: Análise das condições e recomendações de intervenção.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Cronograma físico e financeiro.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Segurança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Levantamento de Campo - Des: Diagnóstico das condições atuais de segurança.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Levantamento de Campo - Proj: Planejamento de melhorias na segurança.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HVAC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Levantamento de Campo – Elaboração de inventário dos equipamentos existentes para posterior aproveitamento no novo layout.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Execução de projetos de ar-condicionado nas novas áreas a serem projetadas;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Memória de Cálculo do sistema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 de Materiais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Memorial descritivo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QNTD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UM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VLR TOTAL (R$)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SERV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0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**OBS: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 Projeto deverá ser entregue de acordo com as normas da ABNT, nos formatos A0, A1, A2, A3 ou A4, conforme o caso, em escala adequada à identificação e leitura de seus elementos. Deverá ser fornecida uma cópia eletrônica, que permita sua posterior utilização pela Câmara Municipal, apresentando os projetos em formato de arquivo DWG e PDF. Todas as pranchas integrantes dos projetos deverão conter, no mínimo, as seguintes informações: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da unidade contratante;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Razão Social, CNPJ ou CPF, e endereço da empresa ou do profissional;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projeto;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Especialidade do projeto;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Assunto da prancha;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Anotação/Registro de Responsabilidade Técnica do autor do projeto;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Anotação/Registro de Responsabilidade Técnica do responsável técnico;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para assinatura do contratante;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prancha e quantidade total;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Área/Escala/Data;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Controle de Revisão.</w:t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1 - DO PRAZO DE VALIDADE DA PROPOSTA: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75" w:right="0" w:hanging="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 prazo de validade desta proposta comercial é de 60 dias, contados da data de seu cadastro ou envio.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2 - DECLARAÇÃO: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2.1 - Nos termos do art. 63, §1º da Lei 14.133/2021, declaro para os devidos fins que a proposta acima compreende a integralidade dos custos para atendimento dos direitos trabalhistas assegurados na Constituição Federal, nas leis trabalhistas, nas normas infralegais, nas convenções coletivas de trabalho e nos termos de ajustamento de conduta vigentes na data de entrega desta proposta.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2.2 - Declaro que os preços acima indicados contemplam todos os custos diretos e indiretos incorridos na data da apresentação desta proposta incluindo, entre outros: tributos, fretes, encargos sociais, material, despesas administrativas e lucro.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074"/>
        <w:gridCol w:w="4420"/>
        <w:tblGridChange w:id="0">
          <w:tblGrid>
            <w:gridCol w:w="4074"/>
            <w:gridCol w:w="442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Nome do Representante: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Identidade nº: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CPF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E-mail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Local e Data: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0">
            <w:pPr>
              <w:pStyle w:val="Heading1"/>
              <w:widowControl w:val="0"/>
              <w:spacing w:after="0" w:before="0" w:line="360" w:lineRule="auto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Assinatura e carimbo: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8" w:left="1701" w:right="1701" w:header="56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Arial Narrow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LOGO OU CARIMBO DA EMPRESA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75" w:hanging="375"/>
      </w:pPr>
      <w:rPr/>
    </w:lvl>
    <w:lvl w:ilvl="1">
      <w:start w:val="1"/>
      <w:numFmt w:val="decimal"/>
      <w:lvlText w:val="%1.%2"/>
      <w:lvlJc w:val="left"/>
      <w:pPr>
        <w:ind w:left="375" w:hanging="37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  <w:ind w:left="360" w:hanging="36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